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COMPUTED TOMOGRAPHY OF THE BODY WITH MAGNETIC RESONANCE IMAGING  VOLUME THREE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COMPUTED TOMOGRAPHY OF THE BODY WITH MAGNETIC RESONANCE IMAGING  VOLUME THREE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本书出售、求购地址：https://www.jiaokey.com/book/detail/40101084.html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关键词搜索：https://www.jiaokey.com/tag/COMPUTED TOMOGRAPHY OF THE BODY WITH MAGNETIC RESONANCE IMAGING  VOLUME THREE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