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NONMETALLIC MINERALS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NONMETALLIC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本书出售、求购地址：https://www.jiaokey.com/book/detail/40103568.html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关键词搜索：https://www.jiaokey.com/tag/NONMETALLIC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