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小提琴大师笔下的辉煌旋律  5  琴坛传奇  维尼亚夫斯基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小提琴大师笔下的辉煌旋律  5  琴坛传奇  维尼亚夫斯基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本书出售、求购地址：https://www.jiaokey.com/book/detail/40104560.html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华乐出版社 出版图书：https://www.jiaokey.com/tag/华乐出版社.html</w:t>
      </w:r>
    </w:p>
    <w:p>
      <w:r>
        <w:t>关键词搜索：https://www.jiaokey.com/tag/小提琴大师笔下的辉煌旋律  5  琴坛传奇  维尼亚夫斯基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