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40118136_COMMERCIAL BUILDING DESIGN_INTEGRATING CLIMATE,COMFORT,AND COST_p236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40118136_COMMERCIAL BUILDING DESIGN_INTEGRATING CLIMATE,COMFORT,AND COST_p236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关键词搜索：https://www.jiaokey.com/tag/40118136_COMMERCIAL BUILDING DESIGN_INTEGRATING CLIMATE,COMFORT,AND COST_p236.html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