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MODEL INPUT FOR ROBOTIC SENSORY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MODEL INPUT FOR ROBOTIC SENSORY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本书出售、求购地址：https://www.jiaokey.com/book/detail/40122976.html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关键词搜索：https://www.jiaokey.com/tag/CAD MODEL INPUT FOR ROBOTIC SENSORY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