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CHARACTERISTICS OF A DUAL MISSION CONCEPT FOR INTENSIVE STUDY OF MOON AND MARS OF MOON AND ASTEROIDS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CHARACTERISTICS OF A DUAL MISSION CONCEPT FOR INTENSIVE STUDY OF MOON AND MARS OF MOON AND ASTEROIDS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本书出售、求购地址：https://www.jiaokey.com/book/detail/40123779.html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关键词搜索：https://www.jiaokey.com/tag/CHARACTERISTICS OF A DUAL MISSION CONCEPT FOR INTENSIVE STUDY OF MOON AND MARS OF MOON AND ASTEROIDS.html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