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MANAGEMENT READINGS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MANAGEMENT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本书出售、求购地址：https://www.jiaokey.com/book/detail/40135541.html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关键词搜索：https://www.jiaokey.com/tag/HUMAN RESOURCES MANAGEMENT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