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TWO FLAGS THE AMERICAN NAVY IN THE CIVIL WAR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TWO FLAGS THE AMERICAN NAVY IN THE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本书出售、求购地址：https://www.jiaokey.com/book/detail/40135801.html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关键词搜索：https://www.jiaokey.com/tag/UNDER TWO FLAGS THE AMERICAN NAVY IN THE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