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ANALYSIS THEORY AND APPLICATION  FIFTH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ANALYSIS THEORY AND APPLICATION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本书出售、求购地址：https://www.jiaokey.com/book/detail/40135804.html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关键词搜索：https://www.jiaokey.com/tag/ECONOMIC ANALYSIS THEORY AND APPLICATION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