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RESEARCH FOR THE BEHAVIORAL SCIENCES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RESEARCH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关键词搜索：https://www.jiaokey.com/tag/QUANTITATIVE RESEARCH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