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CONFIDENT WRITER A NORTON WORKBOOK  SECOND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CONFIDENT WRITER A NORTON WORKBOOK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本书出售、求购地址：https://www.jiaokey.com/book/detail/40167280.html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关键词搜索：https://www.jiaokey.com/tag/THE CONFIDENT WRITER A NORTON WORKBOOK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