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GEOMETRY AND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GEOMETRY AND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本书出售、求购地址：https://www.jiaokey.com/book/detail/40169653.html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关键词搜索：https://www.jiaokey.com/tag/DIFFERENTIAL GEOMETRY AND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