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FOR APPLYING SINGLE CHIP MICROCOMPUTERS TO AUTOMOTIVE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FOR APPLYING SINGLE CHIP MICROCOMPUTERS TO AUTOMOTIVE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本书出售、求购地址：https://www.jiaokey.com/book/detail/40172072.html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关键词搜索：https://www.jiaokey.com/tag/TECHNIQUES FOR APPLYING SINGLE CHIP MICROCOMPUTERS TO AUTOMOTIVE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