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高中英语水平检测</w:t>
      </w:r>
    </w:p>
    <w:p>
      <w:r>
        <w:rPr>
          <w:rFonts w:ascii="宋体" w:hAnsi="宋体" w:eastAsia="宋体"/>
          <w:sz w:val="24"/>
        </w:rPr>
        <w:t>民盟北京市委群力中学教学咨询处编；王凯，王耀华编写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民盟北京市委群力中学教学咨询处编；王凯，王耀华编写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本书出售、求购地址：https://www.jiaokey.com/book/detail/40177929.html</w:t>
      </w:r>
    </w:p>
    <w:p>
      <w:r>
        <w:t>更多相关图书推荐：https://www.jiaokey.com</w:t>
      </w:r>
    </w:p>
    <w:p>
      <w:r>
        <w:t>民盟北京市委群力中学教学咨询处编；王凯，王耀华编写 其他作品：https://www.jiaokey.com/tag/民盟北京市委群力中学教学咨询处编；王凯，王耀华编写.html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关键词搜索：https://www.jiaokey.com/tag/高中英语水平检测.html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