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（美）博瑞斯（Boresi，R.P.），（美）施米特（Schmidt，R.J.）著；杨昌棋，杨萌，万玲缩编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（美）博瑞斯（Boresi，R.P.），（美）施米特（Schmidt，R.J.）著；杨昌棋，杨萌，万玲缩编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本书出售、求购地址：https://www.jiaokey.com/book/detail/40179258.html</w:t>
      </w:r>
    </w:p>
    <w:p>
      <w:r>
        <w:t>更多相关图书推荐：https://www.jiaokey.com</w:t>
      </w:r>
    </w:p>
    <w:p>
      <w:r>
        <w:t>（美）博瑞斯（Boresi，R.P.），（美）施米特（Schmidt，R.J.）著；杨昌棋，杨萌，万玲缩编 其他作品：https://www.jiaokey.com/tag/（美）博瑞斯（Boresi，R.P.），（美）施米特（Schmidt，R.J.）著；杨昌棋，杨萌，万玲缩编.html</w:t>
      </w:r>
    </w:p>
    <w:p>
      <w:r>
        <w:t>重庆大学出版社 出版图书：https://www.jiaokey.com/tag/重庆大学出版社.html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