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2000 Network infrastructure desing 考试指南  英文原版</w:t>
      </w:r>
    </w:p>
    <w:p>
      <w:r>
        <w:rPr>
          <w:rFonts w:ascii="宋体" w:hAnsi="宋体" w:eastAsia="宋体"/>
          <w:sz w:val="24"/>
        </w:rPr>
        <w:t>（美）William Heldman著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2000 Network infrastructure desing 考试指南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Heldman著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本书出售、求购地址：https://www.jiaokey.com/book/detail/40202040.html</w:t>
      </w:r>
    </w:p>
    <w:p>
      <w:r>
        <w:t>更多相关图书推荐：https://www.jiaokey.com</w:t>
      </w:r>
    </w:p>
    <w:p>
      <w:r>
        <w:t>（美）William Heldman著 其他作品：https://www.jiaokey.com/tag/（美）William Heldman著.html</w:t>
      </w:r>
    </w:p>
    <w:p>
      <w:r>
        <w:t>电子工业出版社 出版图书：https://www.jiaokey.com/tag/电子工业出版社.html</w:t>
      </w:r>
    </w:p>
    <w:p>
      <w:r>
        <w:t>关键词搜索：https://www.jiaokey.com/tag/MCSE：Windows 2000 Network infrastructure desing 考试指南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