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跨文化交际研究和教育中的批评性话语分析</w:t>
      </w:r>
    </w:p>
    <w:p>
      <w:r>
        <w:rPr>
          <w:rFonts w:ascii="宋体" w:hAnsi="宋体" w:eastAsia="宋体"/>
          <w:sz w:val="24"/>
        </w:rPr>
        <w:t>纪玉华著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跨文化交际研究和教育中的批评性话语分析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本书出售、求购地址：https://www.jiaokey.com/book/detail/40211477.html</w:t>
      </w:r>
    </w:p>
    <w:p>
      <w:r>
        <w:t>更多相关图书推荐：https://www.jiaokey.com</w:t>
      </w:r>
    </w:p>
    <w:p>
      <w:r>
        <w:t>纪玉华著 其他作品：https://www.jiaokey.com/tag/纪玉华著.html</w:t>
      </w:r>
    </w:p>
    <w:p>
      <w:r>
        <w:t>厦门大学出版社 出版图书：https://www.jiaokey.com/tag/厦门大学出版社.html</w:t>
      </w:r>
    </w:p>
    <w:p>
      <w:r>
        <w:t>关键词搜索：https://www.jiaokey.com/tag/跨文化交际研究和教育中的批评性话语分析.html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