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RECONSTRUCTION OF CHAOTIC SIGNALS WITH APPLICATIONS TO CHAOS-BASED COMMUNICATIONS</w:t>
      </w:r>
    </w:p>
    <w:p>
      <w:r>
        <w:rPr>
          <w:rFonts w:ascii="宋体" w:hAnsi="宋体" w:eastAsia="宋体"/>
          <w:sz w:val="24"/>
        </w:rPr>
        <w:t>冯久超  谢智刚著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RECONSTRUCTION OF CHAOTIC SIGNALS WITH APPLICATIONS TO CHAOS-BASED COMMUNICATIONS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冯久超  谢智刚著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本书出售、求购地址：https://www.jiaokey.com/book/detail/40214303.html</w:t>
      </w:r>
    </w:p>
    <w:p>
      <w:r>
        <w:t>更多相关图书推荐：https://www.jiaokey.com</w:t>
      </w:r>
    </w:p>
    <w:p>
      <w:r>
        <w:t>冯久超  谢智刚著 其他作品：https://www.jiaokey.com/tag/冯久超  谢智刚著.html</w:t>
      </w:r>
    </w:p>
    <w:p>
      <w:r>
        <w:t>清华大学出版社 出版图书：https://www.jiaokey.com/tag/清华大学出版社.html</w:t>
      </w:r>
    </w:p>
    <w:p>
      <w:r>
        <w:t>关键词搜索：https://www.jiaokey.com/tag/RECONSTRUCTION OF CHAOTIC SIGNALS WITH APPLICATIONS TO CHAOS-BASED COMMUNICATIONS.html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