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HUMAN RESOURCES  （第五版）</w:t>
      </w:r>
    </w:p>
    <w:p>
      <w:r>
        <w:rPr>
          <w:rFonts w:ascii="宋体" w:hAnsi="宋体" w:eastAsia="宋体"/>
          <w:sz w:val="24"/>
        </w:rPr>
        <w:t>LUIS R.GOMEZ-MEJIA  DAVID B.BALKIN  ROBERT L.CARDY著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HUMAN RESOURCES  （第五版）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LUIS R.GOMEZ-MEJIA  DAVID B.BALKIN  ROBERT L.CARDY著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本书出售、求购地址：https://www.jiaokey.com/book/detail/40217545.html</w:t>
      </w:r>
    </w:p>
    <w:p>
      <w:r>
        <w:t>更多相关图书推荐：https://www.jiaokey.com</w:t>
      </w:r>
    </w:p>
    <w:p>
      <w:r>
        <w:t>LUIS R.GOMEZ-MEJIA  DAVID B.BALKIN  ROBERT L.CARDY著 其他作品：https://www.jiaokey.com/tag/LUIS R.GOMEZ-MEJIA  DAVID B.BALKIN  ROBERT L.CARDY著.html</w:t>
      </w:r>
    </w:p>
    <w:p>
      <w:r>
        <w:t>北京大学出版社 出版图书：https://www.jiaokey.com/tag/北京大学出版社.html</w:t>
      </w:r>
    </w:p>
    <w:p>
      <w:r>
        <w:t>关键词搜索：https://www.jiaokey.com/tag/MANAGING HUMAN RESOURCES  （第五版）.html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