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EXPONENTIAL AND HYPERBOLIC FUNCTIONS AND THEIR APPLICATIONS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EXPONENTIAL AND HYPERBOLIC FUNCTIONS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本书出售、求购地址：https://www.jiaokey.com/book/detail/40228484.html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EXPONENTIAL AND HYPERBOLIC FUNCTIONS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