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Interceptive Actions in Sport Information and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Interceptive Actions in Sport Information and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本书出售、求购地址：https://www.jiaokey.com/book/detail/40238643.html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关键词搜索：https://www.jiaokey.com/tag/Interceptive Actions in Sport Information and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