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Olympic Cities City Agendas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Olympic Cities City Agendas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本书出售、求购地址：https://www.jiaokey.com/book/detail/40239458.html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关键词搜索：https://www.jiaokey.com/tag/Olympic Cities City Agendas.html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