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佛国于阗  维吾尔文</w:t>
      </w:r>
    </w:p>
    <w:p>
      <w:r>
        <w:rPr>
          <w:rFonts w:ascii="宋体" w:hAnsi="宋体" w:eastAsia="宋体"/>
          <w:sz w:val="24"/>
        </w:rPr>
        <w:t>姜浩林绘；薛宗正撰文；阿扎提·阿里玛斯译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佛国于阗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姜浩林绘；薛宗正撰文；阿扎提·阿里玛斯译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本书出售、求购地址：https://www.jiaokey.com/book/detail/40323447.html</w:t>
      </w:r>
    </w:p>
    <w:p>
      <w:r>
        <w:t>更多相关图书推荐：https://www.jiaokey.com</w:t>
      </w:r>
    </w:p>
    <w:p>
      <w:r>
        <w:t>姜浩林绘；薛宗正撰文；阿扎提·阿里玛斯译 其他作品：https://www.jiaokey.com/tag/姜浩林绘；薛宗正撰文；阿扎提·阿里玛斯译.html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关键词搜索：https://www.jiaokey.com/tag/佛国于阗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