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AND IDENTIFICATION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AND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关键词搜索：https://www.jiaokey.com/tag/PROCESS CONTROL AND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