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uses of carbon fibre reinforced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uses of carbon fibre reinforced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本书出售、求购地址：https://www.jiaokey.com/book/detail/40347703.html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关键词搜索：https://www.jiaokey.com/tag/Processing and uses of carbon fibre reinforced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