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Analysis of Paints and Coatings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Analysis of Paints and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本书出售、求购地址：https://www.jiaokey.com/book/detail/40348403.html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关键词搜索：https://www.jiaokey.com/tag/Failure Analysis of Paints and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