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SCHRODINGER OPERATORS STANDARD AND NON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SCHRODINGER OPERATORS STANDARD AND NON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本书出售、求购地址：https://www.jiaokey.com/book/detail/40352286.html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关键词搜索：https://www.jiaokey.com/tag/SCHRODINGER OPERATORS STANDARD AND NON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