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THE THEOORY OF RIEMANN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THE THEOORY OF RIEMANN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本书出售、求购地址：https://www.jiaokey.com/book/detail/40355196.html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关键词搜索：https://www.jiaokey.com/tag/TOPICS IN THE THEOORY OF RIEMANN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