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Modelling with Deterministic and Stochastic Petri Nets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Modelling with Deterministic and Stochastic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关键词搜索：https://www.jiaokey.com/tag/Performance Modelling with Deterministic and Stochastic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