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Computer Systems Videotex and Multimedia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Computer Systems Videotex and Multimedia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本书出售、求购地址：https://www.jiaokey.com/book/detail/40359476.html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关键词搜索：https://www.jiaokey.com/tag/Interactive Computer Systems Videotex and Multimedia.html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