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Informatik-Fachberichte GMR-GI-GfK Fachtagung Prozessrechner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Informatik-Fachberichte GMR-GI-GfK Fachtagung Prozessrechner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本书出售、求购地址：https://www.jiaokey.com/book/detail/40365850.html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关键词搜索：https://www.jiaokey.com/tag/Informatik-Fachberichte GMR-GI-GfK Fachtagung Prozessrechner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