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An Advanced Resource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An Advanced Resource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本书出售、求购地址：https://www.jiaokey.com/book/detail/40366530.html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关键词搜索：https://www.jiaokey.com/tag/Intercultural Communication An Advanced Resource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