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WRITING FOR NEWSPAPERS AND MAGAZINES THE PURSUIT OF EXCELLENCE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WRITING FOR NEWSPAPERS AND MAGAZINES THE PURSUIT OF EXCELLENCE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本书出售、求购地址：https://www.jiaokey.com/book/detail/40366948.html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关键词搜索：https://www.jiaokey.com/tag/FEATURE WRITING FOR NEWSPAPERS AND MAGAZINES THE PURSUIT OF EXCELLENCE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