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3231 Middleware 2004 ACM/IFIP/USENIX International Middleware Conference Toronto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3231 Middleware 2004 ACM/IFIP/USENIX International Middleware Conference Toronto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本书出售、求购地址：https://www.jiaokey.com/book/detail/40367154.html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3231 Middleware 2004 ACM/IFIP/USENIX International Middleware Conference Toronto.html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