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3149 Euro-Par 2004 Parallel Processing 10thInternational Euro-Par Conference Pisa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3149 Euro-Par 2004 Parallel Processing 10thInternational Euro-Par Conference Pisa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3149 Euro-Par 2004 Parallel Processing 10thInternational Euro-Par Conference Pisa.html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