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Higher Plane Curves:Intended As A Sequel To A Treatise on Conic Sections Second Edition</w:t>
      </w:r>
    </w:p>
    <w:p>
      <w:r>
        <w:rPr>
          <w:rFonts w:ascii="宋体" w:hAnsi="宋体" w:eastAsia="宋体"/>
          <w:sz w:val="24"/>
        </w:rPr>
        <w:t>George Salmon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Higher Plane Curves:Intended As A Sequel To A Treatise on Conic Sections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Salmon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本书出售、求购地址：https://www.jiaokey.com/book/detail/40397011.html</w:t>
      </w:r>
    </w:p>
    <w:p>
      <w:r>
        <w:t>更多相关图书推荐：https://www.jiaokey.com</w:t>
      </w:r>
    </w:p>
    <w:p>
      <w:r>
        <w:t>George Salmon 其他作品：https://www.jiaokey.com/tag/George Salmon.html</w:t>
      </w:r>
    </w:p>
    <w:p>
      <w:r>
        <w:t>关键词搜索：https://www.jiaokey.com/tag/A Treatise on The Higher Plane Curves:Intended As A Sequel To A Treatise on Conic Sections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