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POLICIES IN THE THIRD WORLD:A COMPARATIVE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POLICIES IN THE THIRD WORLD:A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本书出售、求购地址：https://www.jiaokey.com/book/detail/40406708.html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关键词搜索：https://www.jiaokey.com/tag/ENVIRONMENTAL POLICIES IN THE THIRD WORLD:A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