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STRATEGIES AND PROGRAMS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STRATEGIES AND PROGRAMS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本书出售、求购地址：https://www.jiaokey.com/book/detail/40410091.html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关键词搜索：https://www.jiaokey.com/tag/MARKETING MANAGEMENT STRATEGIES AND PROGRAMS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