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Hyperspectral Imaging for Food Quality Analysis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Hyperspectral Imaging for Food Quality Analysis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本书出售、求购地址：https://www.jiaokey.com/book/detail/40415124.html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关键词搜索：https://www.jiaokey.com/tag/Hyperspectral Imaging for Food Quality Analysis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