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“BRAND” NEW LANGUAGE COMMERCIAL INFLUENCES IN LITERATURE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“BRAND” NEW LANGUAGE COMMERCIAL INFLUENCES IN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本书出售、求购地址：https://www.jiaokey.com/book/detail/40418930.html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关键词搜索：https://www.jiaokey.com/tag/A “BRAND” NEW LANGUAGE COMMERCIAL INFLUENCES IN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