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THE GARBON COMPOUNDS VOLUME Ⅳ THE HETEROCYCLIC COMPOUNDS AND ORGANIC FREE RADICALS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THE GARBON COMPOUNDS VOLUME Ⅳ THE HETEROCYCLIC COMPOUNDS AND ORGANIC FREE RADICALS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本书出售、求购地址：https://www.jiaokey.com/book/detail/40434273.html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关键词搜索：https://www.jiaokey.com/tag/THE CHEMISTRY OF THE GARBON COMPOUNDS VOLUME Ⅳ THE HETEROCYCLIC COMPOUNDS AND ORGANIC FREE RADICALS.html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