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THE QUESTION OF INDEPENDECE AND AUTONOMY WITHIN THE UNITED FRONT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THE QUESTION OF INDEPENDECE AND AUTONOMY WITHIN THE UNITED 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本书出售、求购地址：https://www.jiaokey.com/book/detail/40440455.html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关键词搜索：https://www.jiaokey.com/tag/MAO TSE TUNG THE QUESTION OF INDEPENDECE AND AUTONOMY WITHIN THE UNITED 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