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経済体制の理論と展開u3000比較体制の経済学序説</w:t>
      </w:r>
    </w:p>
    <w:p>
      <w:r>
        <w:rPr>
          <w:rFonts w:ascii="宋体" w:hAnsi="宋体" w:eastAsia="宋体"/>
          <w:sz w:val="24"/>
        </w:rPr>
        <w:t>吉家清次，平川東亜，ほか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経済体制の理論と展開u3000比較体制の経済学序説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吉家清次，平川東亜，ほか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本书出售、求购地址：https://www.jiaokey.com/book/detail/40444576.html</w:t>
      </w:r>
    </w:p>
    <w:p>
      <w:r>
        <w:t>更多相关图书推荐：https://www.jiaokey.com</w:t>
      </w:r>
    </w:p>
    <w:p>
      <w:r>
        <w:t>吉家清次，平川東亜，ほか 其他作品：https://www.jiaokey.com/tag/吉家清次，平川東亜，ほか.html</w:t>
      </w:r>
    </w:p>
    <w:p>
      <w:r>
        <w:t>世界書院 出版图书：https://www.jiaokey.com/tag/世界書院.html</w:t>
      </w:r>
    </w:p>
    <w:p>
      <w:r>
        <w:t>关键词搜索：https://www.jiaokey.com/tag/経済体制の理論と展開u3000比較体制の経済学序説.html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