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国際金融経済論</w:t>
      </w:r>
    </w:p>
    <w:p>
      <w:r>
        <w:rPr>
          <w:rFonts w:ascii="宋体" w:hAnsi="宋体" w:eastAsia="宋体"/>
          <w:sz w:val="24"/>
        </w:rPr>
        <w:t>Ｈ?ロバート?ヘラー著、春井久志、久保田哲夫、土井省悟訳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Ｈ?ロバート?ヘラー著、春井久志、久保田哲夫、土井省悟訳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本书出售、求购地址：https://www.jiaokey.com/book/detail/40446952.html</w:t>
      </w:r>
    </w:p>
    <w:p>
      <w:r>
        <w:t>更多相关图书推荐：https://www.jiaokey.com</w:t>
      </w:r>
    </w:p>
    <w:p>
      <w:r>
        <w:t>Ｈ?ロバート?ヘラー著、春井久志、久保田哲夫、土井省悟訳 其他作品：https://www.jiaokey.com/tag/Ｈ?ロバート?ヘラー著、春井久志、久保田哲夫、土井省悟訳.html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关键词搜索：https://www.jiaokey.com/tag/国際金融経済論.html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