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ZD計画u3000導入と展開の手引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ZD計画u3000導入と展開の手引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本书出售、求购地址：https://www.jiaokey.com/book/detail/40447243.html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关键词搜索：https://www.jiaokey.com/tag/ZD計画u3000導入と展開の手引.html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