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MACROECONOMIE CONTEMPORAINE PAR VIVIEN LEVY-GARBOUA ET BRUNO WEYMULLER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MACROECONOMIE CONTEMPORAINE PAR VIVIEN LEVY-GARBOUA ET BRUNO WEYMULLER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本书出售、求购地址：https://www.jiaokey.com/book/detail/40455685.html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关键词搜索：https://www.jiaokey.com/tag/MACROECONOMIE CONTEMPORAINE PAR VIVIEN LEVY-GARBOUA ET BRUNO WEYMULLER.html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