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OUTPLACEMENT AND INPLACEMENT COUNSELING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OUTPLACEMENT AND INPLACEMENT COUNSELING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关键词搜索：https://www.jiaokey.com/tag/OUTPLACEMENT AND INPLACEMENT COUNSELING.html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