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REPORTING PUBLIC AFFAIRS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REPORTING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本书出售、求购地址：https://www.jiaokey.com/book/detail/40457658.html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关键词搜索：https://www.jiaokey.com/tag/REPORTING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