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COMPUTER TECHNOLOGY INTO THE CLASSROOM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COMPUTER TECHNOLOGY INTO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关键词搜索：https://www.jiaokey.com/tag/INTEGRATING COMPUTER TECHNOLOGY INTO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