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木曽妻篭</w:t>
      </w:r>
    </w:p>
    <w:p>
      <w:r>
        <w:rPr>
          <w:rFonts w:ascii="宋体" w:hAnsi="宋体" w:eastAsia="宋体"/>
          <w:sz w:val="24"/>
        </w:rPr>
        <w:t>菊池重三郎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木曽妻篭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菊池重三郎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中日新聞東京本社東京新聞出版局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本书出售、求购地址：https://www.jiaokey.com/book/detail/40475359.html</w:t>
      </w:r>
    </w:p>
    <w:p>
      <w:r>
        <w:t>更多相关图书推荐：https://www.jiaokey.com</w:t>
      </w:r>
    </w:p>
    <w:p>
      <w:r>
        <w:t>菊池重三郎 其他作品：https://www.jiaokey.com/tag/菊池重三郎.html</w:t>
      </w:r>
    </w:p>
    <w:p>
      <w:r>
        <w:t>中日新聞東京本社東京新聞出版局 出版图书：https://www.jiaokey.com/tag/中日新聞東京本社東京新聞出版局.html</w:t>
      </w:r>
    </w:p>
    <w:p>
      <w:r>
        <w:t>关键词搜索：https://www.jiaokey.com/tag/木曽妻篭.html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